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EB59E" w14:textId="77777777" w:rsidR="00640171" w:rsidRPr="00F97056" w:rsidRDefault="00640171" w:rsidP="00640171">
      <w:pPr>
        <w:jc w:val="center"/>
        <w:rPr>
          <w:rFonts w:ascii="Helvetica" w:eastAsia="Times New Roman" w:hAnsi="Helvetica" w:cs="Times New Roman"/>
          <w:b/>
          <w:color w:val="2C2D2E"/>
          <w:sz w:val="23"/>
          <w:szCs w:val="23"/>
          <w:lang w:val="en-US"/>
        </w:rPr>
      </w:pPr>
      <w:r w:rsidRPr="00092BC3">
        <w:rPr>
          <w:rFonts w:ascii="Helvetica" w:eastAsia="Times New Roman" w:hAnsi="Helvetica" w:cs="Times New Roman"/>
          <w:b/>
          <w:color w:val="2C2D2E"/>
          <w:sz w:val="23"/>
          <w:szCs w:val="23"/>
        </w:rPr>
        <w:t>ПОЛИТИКА КОНФИДЕНЦИАЛЬНОСТИ</w:t>
      </w:r>
    </w:p>
    <w:p w14:paraId="17AA36DB" w14:textId="77777777" w:rsidR="00640171" w:rsidRDefault="00640171" w:rsidP="00640171">
      <w:pPr>
        <w:rPr>
          <w:rFonts w:ascii="Helvetica" w:eastAsia="Times New Roman" w:hAnsi="Helvetica" w:cs="Times New Roman"/>
          <w:color w:val="2C2D2E"/>
          <w:sz w:val="23"/>
          <w:szCs w:val="23"/>
        </w:rPr>
      </w:pPr>
    </w:p>
    <w:p w14:paraId="78073BD5" w14:textId="38D42157" w:rsidR="00640171" w:rsidRPr="00E67AB6" w:rsidRDefault="00640171" w:rsidP="00640171">
      <w:pPr>
        <w:rPr>
          <w:rFonts w:asciiTheme="majorHAnsi" w:eastAsia="Times New Roman" w:hAnsiTheme="majorHAnsi" w:cs="Times New Roman"/>
          <w:color w:val="2C2D2E"/>
          <w:lang w:val="en-US"/>
        </w:rPr>
      </w:pPr>
      <w:r w:rsidRPr="008372AA">
        <w:rPr>
          <w:rFonts w:ascii="Helvetica" w:eastAsia="Times New Roman" w:hAnsi="Helvetica" w:cs="Times New Roman"/>
          <w:color w:val="2C2D2E"/>
          <w:sz w:val="23"/>
          <w:szCs w:val="23"/>
        </w:rPr>
        <w:t xml:space="preserve"> Настоящим Соглашением, любое физическое лицо, именуемое «Покупатель», дает свое согласие на обработку, хранение и использование</w:t>
      </w:r>
      <w:r>
        <w:rPr>
          <w:rFonts w:ascii="Helvetica" w:eastAsia="Times New Roman" w:hAnsi="Helvetica" w:cs="Times New Roman"/>
          <w:color w:val="2C2D2E"/>
          <w:sz w:val="23"/>
          <w:szCs w:val="23"/>
        </w:rPr>
        <w:t xml:space="preserve"> персональных данных</w:t>
      </w:r>
      <w:r w:rsidR="00E67AB6">
        <w:rPr>
          <w:rFonts w:asciiTheme="majorHAnsi" w:hAnsiTheme="majorHAnsi" w:cs="Thonburi"/>
        </w:rPr>
        <w:t xml:space="preserve"> </w:t>
      </w:r>
      <w:r w:rsidR="00E67AB6" w:rsidRPr="006C3732">
        <w:rPr>
          <w:rFonts w:asciiTheme="majorHAnsi" w:hAnsiTheme="majorHAnsi" w:cs="Thonburi"/>
        </w:rPr>
        <w:t>ООО</w:t>
      </w:r>
      <w:r w:rsidR="00E67AB6" w:rsidRPr="006C3732">
        <w:rPr>
          <w:rFonts w:asciiTheme="majorHAnsi" w:hAnsiTheme="majorHAnsi" w:cs="Times New Roman CYR"/>
        </w:rPr>
        <w:t xml:space="preserve"> «</w:t>
      </w:r>
      <w:r w:rsidR="00E67AB6">
        <w:rPr>
          <w:rFonts w:asciiTheme="majorHAnsi" w:hAnsiTheme="majorHAnsi" w:cs="Thonburi"/>
        </w:rPr>
        <w:t>ENTREPRENEURS CLUB</w:t>
      </w:r>
      <w:r w:rsidR="00E67AB6" w:rsidRPr="006C3732">
        <w:rPr>
          <w:rFonts w:asciiTheme="majorHAnsi" w:hAnsiTheme="majorHAnsi" w:cs="Times New Roman CYR"/>
        </w:rPr>
        <w:t>»</w:t>
      </w:r>
      <w:r>
        <w:rPr>
          <w:rFonts w:ascii="Helvetica" w:eastAsia="Times New Roman" w:hAnsi="Helvetica" w:cs="Times New Roman"/>
          <w:color w:val="2C2D2E"/>
          <w:sz w:val="23"/>
          <w:szCs w:val="23"/>
        </w:rPr>
        <w:t>, юридический адрес</w:t>
      </w:r>
      <w:r w:rsidR="00E67AB6">
        <w:rPr>
          <w:rFonts w:ascii="Helvetica" w:eastAsia="Times New Roman" w:hAnsi="Helvetica" w:cs="Times New Roman"/>
          <w:color w:val="2C2D2E"/>
          <w:sz w:val="23"/>
          <w:szCs w:val="23"/>
        </w:rPr>
        <w:t xml:space="preserve"> </w:t>
      </w:r>
      <w:r w:rsidR="00E67AB6">
        <w:rPr>
          <w:rFonts w:asciiTheme="majorHAnsi" w:eastAsia="Times New Roman" w:hAnsiTheme="majorHAnsi" w:cs="Times New Roman"/>
          <w:color w:val="2C2D2E"/>
        </w:rPr>
        <w:t>100115</w:t>
      </w:r>
      <w:r w:rsidR="00E67AB6" w:rsidRPr="006C3732">
        <w:rPr>
          <w:rFonts w:asciiTheme="majorHAnsi" w:eastAsia="Times New Roman" w:hAnsiTheme="majorHAnsi" w:cs="Times New Roman"/>
          <w:color w:val="2C2D2E"/>
        </w:rPr>
        <w:t xml:space="preserve">, </w:t>
      </w:r>
      <w:r w:rsidR="00E67AB6" w:rsidRPr="006C3732">
        <w:rPr>
          <w:rFonts w:asciiTheme="majorHAnsi" w:eastAsia="Times New Roman" w:hAnsiTheme="majorHAnsi" w:cs="Thonburi"/>
          <w:color w:val="2C2D2E"/>
        </w:rPr>
        <w:t>г</w:t>
      </w:r>
      <w:r w:rsidR="00E67AB6" w:rsidRPr="006C3732">
        <w:rPr>
          <w:rFonts w:asciiTheme="majorHAnsi" w:eastAsia="Times New Roman" w:hAnsiTheme="majorHAnsi" w:cs="Times New Roman"/>
          <w:color w:val="2C2D2E"/>
        </w:rPr>
        <w:t xml:space="preserve">. </w:t>
      </w:r>
      <w:r w:rsidR="00E67AB6">
        <w:rPr>
          <w:rFonts w:asciiTheme="majorHAnsi" w:eastAsia="Times New Roman" w:hAnsiTheme="majorHAnsi" w:cs="Thonburi"/>
          <w:color w:val="2C2D2E"/>
        </w:rPr>
        <w:t>Ташкент</w:t>
      </w:r>
      <w:r w:rsidR="00E67AB6" w:rsidRPr="006C3732">
        <w:rPr>
          <w:rFonts w:asciiTheme="majorHAnsi" w:eastAsia="Times New Roman" w:hAnsiTheme="majorHAnsi" w:cs="Times New Roman"/>
          <w:color w:val="2C2D2E"/>
        </w:rPr>
        <w:t xml:space="preserve">, </w:t>
      </w:r>
      <w:proofErr w:type="spellStart"/>
      <w:r w:rsidR="00E67AB6">
        <w:rPr>
          <w:rFonts w:asciiTheme="majorHAnsi" w:eastAsia="Times New Roman" w:hAnsiTheme="majorHAnsi" w:cs="Thonburi"/>
          <w:color w:val="2C2D2E"/>
        </w:rPr>
        <w:t>Чилонзар</w:t>
      </w:r>
      <w:proofErr w:type="spellEnd"/>
      <w:r w:rsidR="00E67AB6">
        <w:rPr>
          <w:rFonts w:asciiTheme="majorHAnsi" w:eastAsia="Times New Roman" w:hAnsiTheme="majorHAnsi" w:cs="Thonburi"/>
          <w:color w:val="2C2D2E"/>
        </w:rPr>
        <w:t xml:space="preserve"> 3, 45/1.</w:t>
      </w:r>
      <w:r w:rsidRPr="008372AA">
        <w:rPr>
          <w:rFonts w:ascii="Helvetica" w:eastAsia="Times New Roman" w:hAnsi="Helvetica" w:cs="Times New Roman"/>
          <w:color w:val="2C2D2E"/>
          <w:sz w:val="23"/>
          <w:szCs w:val="23"/>
        </w:rPr>
        <w:t xml:space="preserve">, именуемое в дальнейшем «Оператор», на основании </w:t>
      </w:r>
      <w:r w:rsidRPr="006C3732">
        <w:rPr>
          <w:rFonts w:asciiTheme="majorHAnsi" w:eastAsia="Times New Roman" w:hAnsiTheme="majorHAnsi" w:cs="Thonburi"/>
          <w:color w:val="2C2D2E"/>
        </w:rPr>
        <w:t>Закона</w:t>
      </w:r>
      <w:r w:rsidRPr="006C3732">
        <w:rPr>
          <w:rFonts w:asciiTheme="majorHAnsi" w:eastAsia="Times New Roman" w:hAnsiTheme="majorHAnsi" w:cs="Times New Roman"/>
          <w:color w:val="2C2D2E"/>
        </w:rPr>
        <w:t xml:space="preserve"> </w:t>
      </w:r>
      <w:proofErr w:type="spellStart"/>
      <w:r w:rsidR="00F97056">
        <w:rPr>
          <w:rFonts w:asciiTheme="majorHAnsi" w:eastAsia="Times New Roman" w:hAnsiTheme="majorHAnsi" w:cs="Thonburi"/>
          <w:color w:val="2C2D2E"/>
        </w:rPr>
        <w:t>РУз</w:t>
      </w:r>
      <w:proofErr w:type="spellEnd"/>
      <w:r w:rsidR="00F97056">
        <w:rPr>
          <w:rFonts w:asciiTheme="majorHAnsi" w:eastAsia="Times New Roman" w:hAnsiTheme="majorHAnsi" w:cs="Thonburi"/>
          <w:color w:val="2C2D2E"/>
        </w:rPr>
        <w:t xml:space="preserve"> – 547- сон 02.07.2019</w:t>
      </w:r>
    </w:p>
    <w:p w14:paraId="488F5722" w14:textId="3D0FD56E" w:rsidR="00640171" w:rsidRDefault="00640171" w:rsidP="00640171">
      <w:pPr>
        <w:rPr>
          <w:rFonts w:ascii="Helvetica" w:eastAsia="Times New Roman" w:hAnsi="Helvetica" w:cs="Times New Roman"/>
          <w:color w:val="2C2D2E"/>
          <w:sz w:val="23"/>
          <w:szCs w:val="23"/>
        </w:rPr>
      </w:pPr>
      <w:r w:rsidRPr="006C3732">
        <w:rPr>
          <w:rFonts w:asciiTheme="majorHAnsi" w:eastAsia="Times New Roman" w:hAnsiTheme="majorHAnsi" w:cs="Times New Roman"/>
          <w:color w:val="2C2D2E"/>
        </w:rPr>
        <w:t xml:space="preserve"> "</w:t>
      </w:r>
      <w:r w:rsidRPr="006C3732">
        <w:rPr>
          <w:rFonts w:asciiTheme="majorHAnsi" w:eastAsia="Times New Roman" w:hAnsiTheme="majorHAnsi" w:cs="Thonburi"/>
          <w:color w:val="2C2D2E"/>
        </w:rPr>
        <w:t>О</w:t>
      </w:r>
      <w:r w:rsidRPr="006C3732">
        <w:rPr>
          <w:rFonts w:asciiTheme="majorHAnsi" w:eastAsia="Times New Roman" w:hAnsiTheme="majorHAnsi" w:cs="Times New Roman"/>
          <w:color w:val="2C2D2E"/>
        </w:rPr>
        <w:t xml:space="preserve"> </w:t>
      </w:r>
      <w:r w:rsidRPr="006C3732">
        <w:rPr>
          <w:rFonts w:asciiTheme="majorHAnsi" w:eastAsia="Times New Roman" w:hAnsiTheme="majorHAnsi" w:cs="Thonburi"/>
          <w:color w:val="2C2D2E"/>
        </w:rPr>
        <w:t>персональных</w:t>
      </w:r>
      <w:r w:rsidRPr="006C3732">
        <w:rPr>
          <w:rFonts w:asciiTheme="majorHAnsi" w:eastAsia="Times New Roman" w:hAnsiTheme="majorHAnsi" w:cs="Times New Roman"/>
          <w:color w:val="2C2D2E"/>
        </w:rPr>
        <w:t xml:space="preserve"> </w:t>
      </w:r>
      <w:r w:rsidRPr="006C3732">
        <w:rPr>
          <w:rFonts w:asciiTheme="majorHAnsi" w:eastAsia="Times New Roman" w:hAnsiTheme="majorHAnsi" w:cs="Thonburi"/>
          <w:color w:val="2C2D2E"/>
        </w:rPr>
        <w:t>данных</w:t>
      </w:r>
      <w:r w:rsidRPr="006C3732">
        <w:rPr>
          <w:rFonts w:asciiTheme="majorHAnsi" w:eastAsia="Times New Roman" w:hAnsiTheme="majorHAnsi" w:cs="Times New Roman"/>
          <w:color w:val="2C2D2E"/>
        </w:rPr>
        <w:t xml:space="preserve">" </w:t>
      </w:r>
      <w:r w:rsidRPr="008372AA">
        <w:rPr>
          <w:rFonts w:ascii="Helvetica" w:eastAsia="Times New Roman" w:hAnsi="Helvetica" w:cs="Times New Roman"/>
          <w:color w:val="2C2D2E"/>
          <w:sz w:val="23"/>
          <w:szCs w:val="23"/>
        </w:rPr>
        <w:t xml:space="preserve">и на условиях изложенных в настоящем Соглашении. Покупатель обязан полностью ознакомиться с настоящим Соглашением до момента предоставления персональных данных Оператору. На основании вышеизложенного, внимательно ознакомьтесь с текстом Соглашения, и, если вы не согласны с каким-либо пунктом, Вам предлагается отказаться от приобретения Товаров, предоставляемых Оператором, и принятия условий настоящего Соглашения. </w:t>
      </w:r>
    </w:p>
    <w:p w14:paraId="3E0E9DD3" w14:textId="77777777" w:rsidR="00640171" w:rsidRDefault="00640171" w:rsidP="00640171">
      <w:pPr>
        <w:rPr>
          <w:rFonts w:ascii="Helvetica" w:eastAsia="Times New Roman" w:hAnsi="Helvetica" w:cs="Times New Roman"/>
          <w:color w:val="2C2D2E"/>
          <w:sz w:val="23"/>
          <w:szCs w:val="23"/>
        </w:rPr>
      </w:pPr>
    </w:p>
    <w:p w14:paraId="51C985C3"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1. НАЗНАЧЕНИЕ И ОБЛАСТЬ ДЕЙСТВИЯ </w:t>
      </w:r>
    </w:p>
    <w:p w14:paraId="3B1D6913"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1.1. Настоящее Соглашение определяет цели и общие принципы обработки персональных данных, а также реализуемые меры защиты персональных данных Оператором. </w:t>
      </w:r>
    </w:p>
    <w:p w14:paraId="7254D292"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1.2. Настоящее Соглашение является общедоступным документом Оператора и предусматривает возможность ознакомления с ней любых лиц. </w:t>
      </w:r>
    </w:p>
    <w:p w14:paraId="3B1F0E9F" w14:textId="5FF9A005"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1.3. По настоящему Соглашению срок действия согласия Покупателя ограничен сроком, требующимся для достижения цели обработки персональных данных, если иной срок хранения персональных данных не установлен действующим законо</w:t>
      </w:r>
      <w:r w:rsidR="00F97056">
        <w:rPr>
          <w:rFonts w:ascii="Helvetica" w:eastAsia="Times New Roman" w:hAnsi="Helvetica" w:cs="Times New Roman"/>
          <w:color w:val="2C2D2E"/>
          <w:sz w:val="23"/>
          <w:szCs w:val="23"/>
        </w:rPr>
        <w:t xml:space="preserve">дательством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w:t>
      </w:r>
    </w:p>
    <w:p w14:paraId="306D2431" w14:textId="3FFF1419" w:rsidR="00640171" w:rsidRPr="001E7900" w:rsidRDefault="00640171" w:rsidP="00640171">
      <w:pPr>
        <w:rPr>
          <w:rFonts w:asciiTheme="majorHAnsi" w:eastAsia="Times New Roman" w:hAnsiTheme="majorHAnsi" w:cs="Times New Roman"/>
          <w:color w:val="2C2D2E"/>
        </w:rPr>
      </w:pPr>
      <w:r w:rsidRPr="008372AA">
        <w:rPr>
          <w:rFonts w:ascii="Helvetica" w:eastAsia="Times New Roman" w:hAnsi="Helvetica" w:cs="Times New Roman"/>
          <w:color w:val="2C2D2E"/>
          <w:sz w:val="23"/>
          <w:szCs w:val="23"/>
        </w:rPr>
        <w:t>1.4. В настоящем Соглашении используются термины и определения в соответствии с их значениями, как они определены</w:t>
      </w:r>
      <w:r>
        <w:rPr>
          <w:rFonts w:ascii="Helvetica" w:eastAsia="Times New Roman" w:hAnsi="Helvetica" w:cs="Times New Roman"/>
          <w:color w:val="2C2D2E"/>
          <w:sz w:val="23"/>
          <w:szCs w:val="23"/>
        </w:rPr>
        <w:t xml:space="preserve"> </w:t>
      </w:r>
      <w:r w:rsidRPr="006C3732">
        <w:rPr>
          <w:rFonts w:asciiTheme="majorHAnsi" w:eastAsia="Times New Roman" w:hAnsiTheme="majorHAnsi" w:cs="Thonburi"/>
          <w:color w:val="2C2D2E"/>
        </w:rPr>
        <w:t>Закона</w:t>
      </w:r>
      <w:r w:rsidRPr="006C3732">
        <w:rPr>
          <w:rFonts w:asciiTheme="majorHAnsi" w:eastAsia="Times New Roman" w:hAnsiTheme="majorHAnsi" w:cs="Times New Roman"/>
          <w:color w:val="2C2D2E"/>
        </w:rPr>
        <w:t xml:space="preserve"> </w:t>
      </w:r>
      <w:proofErr w:type="spellStart"/>
      <w:r w:rsidR="00F97056">
        <w:rPr>
          <w:rFonts w:asciiTheme="majorHAnsi" w:eastAsia="Times New Roman" w:hAnsiTheme="majorHAnsi" w:cs="Thonburi"/>
          <w:color w:val="2C2D2E"/>
        </w:rPr>
        <w:t>РУз</w:t>
      </w:r>
      <w:proofErr w:type="spellEnd"/>
      <w:r w:rsidR="00F97056">
        <w:rPr>
          <w:rFonts w:asciiTheme="majorHAnsi" w:eastAsia="Times New Roman" w:hAnsiTheme="majorHAnsi" w:cs="Thonburi"/>
          <w:color w:val="2C2D2E"/>
        </w:rPr>
        <w:t xml:space="preserve"> – 547- сон 02.07.2019 </w:t>
      </w:r>
      <w:r w:rsidRPr="006C3732">
        <w:rPr>
          <w:rFonts w:asciiTheme="majorHAnsi" w:eastAsia="Times New Roman" w:hAnsiTheme="majorHAnsi" w:cs="Times New Roman"/>
          <w:color w:val="2C2D2E"/>
        </w:rPr>
        <w:t>"</w:t>
      </w:r>
      <w:r w:rsidRPr="006C3732">
        <w:rPr>
          <w:rFonts w:asciiTheme="majorHAnsi" w:eastAsia="Times New Roman" w:hAnsiTheme="majorHAnsi" w:cs="Thonburi"/>
          <w:color w:val="2C2D2E"/>
        </w:rPr>
        <w:t>О</w:t>
      </w:r>
      <w:r w:rsidRPr="006C3732">
        <w:rPr>
          <w:rFonts w:asciiTheme="majorHAnsi" w:eastAsia="Times New Roman" w:hAnsiTheme="majorHAnsi" w:cs="Times New Roman"/>
          <w:color w:val="2C2D2E"/>
        </w:rPr>
        <w:t xml:space="preserve"> </w:t>
      </w:r>
      <w:r w:rsidRPr="006C3732">
        <w:rPr>
          <w:rFonts w:asciiTheme="majorHAnsi" w:eastAsia="Times New Roman" w:hAnsiTheme="majorHAnsi" w:cs="Thonburi"/>
          <w:color w:val="2C2D2E"/>
        </w:rPr>
        <w:t>персональных</w:t>
      </w:r>
      <w:r w:rsidRPr="006C3732">
        <w:rPr>
          <w:rFonts w:asciiTheme="majorHAnsi" w:eastAsia="Times New Roman" w:hAnsiTheme="majorHAnsi" w:cs="Times New Roman"/>
          <w:color w:val="2C2D2E"/>
        </w:rPr>
        <w:t xml:space="preserve"> </w:t>
      </w:r>
      <w:r w:rsidRPr="006C3732">
        <w:rPr>
          <w:rFonts w:asciiTheme="majorHAnsi" w:eastAsia="Times New Roman" w:hAnsiTheme="majorHAnsi" w:cs="Thonburi"/>
          <w:color w:val="2C2D2E"/>
        </w:rPr>
        <w:t>данных</w:t>
      </w:r>
      <w:r w:rsidR="00F97056">
        <w:rPr>
          <w:rFonts w:asciiTheme="majorHAnsi" w:eastAsia="Times New Roman" w:hAnsiTheme="majorHAnsi" w:cs="Times New Roman"/>
          <w:color w:val="2C2D2E"/>
        </w:rPr>
        <w:t>"</w:t>
      </w:r>
      <w:r w:rsidRPr="008372AA">
        <w:rPr>
          <w:rFonts w:ascii="Helvetica" w:eastAsia="Times New Roman" w:hAnsi="Helvetica" w:cs="Times New Roman"/>
          <w:color w:val="2C2D2E"/>
          <w:sz w:val="23"/>
          <w:szCs w:val="23"/>
        </w:rPr>
        <w:t xml:space="preserve">, в том числе Покупатель подтверждает, что проинформирован о понятии следующих терминов: Под персональными данными подразумевается любая информация, относящаяся к прямо или косвенно к Покупателю, включая, но не ограничиваясь: фамилия, имя, отчество, дата рождения, контактный телефон, адрес электронной почты, почтовый адрес, сведения о стране, городе, области проживания, сведения о банковской карте (номер, CVV, фамилия имя на латинице, год и месяц окончания действия карты); Под обработкой персональных данных понимаются действия с персональными данными, а именно: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персональных данных, совершаемые использованием средств автоматизации Оператора. </w:t>
      </w:r>
    </w:p>
    <w:p w14:paraId="6612403E"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1.5. Покупатель проинформирован и подтверждает, что по настоящему Соглашению согласие на обработку, хранение и использование персональных данных распространяется на всех сотрудников Оператора (включая работников по трудовым договорам и сотрудников, работающих по договорам подряда) и все структурные подразделения Оператора, включая обособленные подразделения. Требования настоящего Соглашения также учитываются и предъявляются в отношении иных лиц при необходимости их участия в процессе обработки персональных данных Оператором, а также в случаях передачи им в установленном порядке персональных данных на основании соглашений, договоров, поручений на обработку. </w:t>
      </w:r>
    </w:p>
    <w:p w14:paraId="65377F8F" w14:textId="62EC25C0"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1.6. Оператор оставляет за собой право вносить изменения в одностороннем порядке в настоящее Соглашение, при условии, что изменения не противоречат </w:t>
      </w:r>
      <w:r w:rsidR="00F97056">
        <w:rPr>
          <w:rFonts w:ascii="Helvetica" w:eastAsia="Times New Roman" w:hAnsi="Helvetica" w:cs="Times New Roman"/>
          <w:color w:val="2C2D2E"/>
          <w:sz w:val="23"/>
          <w:szCs w:val="23"/>
        </w:rPr>
        <w:t xml:space="preserve">действующему законодательству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Изменения условий настоящего Соглашения вступают в силу после их публикации на Сайте –</w:t>
      </w:r>
      <w:r>
        <w:rPr>
          <w:rFonts w:ascii="Helvetica" w:eastAsia="Times New Roman" w:hAnsi="Helvetica" w:cs="Times New Roman"/>
          <w:color w:val="0000FF"/>
          <w:sz w:val="23"/>
          <w:szCs w:val="23"/>
          <w:u w:val="single"/>
        </w:rPr>
        <w:t xml:space="preserve"> </w:t>
      </w:r>
      <w:r w:rsidR="009C0BC9">
        <w:rPr>
          <w:rFonts w:asciiTheme="majorHAnsi" w:eastAsia="Times New Roman" w:hAnsiTheme="majorHAnsi" w:cs="Times New Roman"/>
          <w:color w:val="0000FF"/>
          <w:u w:val="single"/>
        </w:rPr>
        <w:t>www.califfornia.uz</w:t>
      </w:r>
      <w:r w:rsidRPr="008372AA">
        <w:rPr>
          <w:rFonts w:ascii="Helvetica" w:eastAsia="Times New Roman" w:hAnsi="Helvetica" w:cs="Times New Roman"/>
          <w:color w:val="2C2D2E"/>
          <w:sz w:val="23"/>
          <w:szCs w:val="23"/>
        </w:rPr>
        <w:t xml:space="preserve">. </w:t>
      </w:r>
    </w:p>
    <w:p w14:paraId="1D258684"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2. ПРИНЦИПЫ ОБРАБОТКИ ПЕРСОНАЛЬНЫХ ДАННЫХ </w:t>
      </w:r>
    </w:p>
    <w:p w14:paraId="43A62934"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lastRenderedPageBreak/>
        <w:t xml:space="preserve">2.1. Обработка персональных данных Оператором осуществляется на законной и справедливой основе. </w:t>
      </w:r>
    </w:p>
    <w:p w14:paraId="58879305"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2.2. Обработка персональных данных ограничивается достижением конкретных, заранее определённых и законных целей.</w:t>
      </w:r>
    </w:p>
    <w:p w14:paraId="64200C91"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2.3. Не допускается объединение баз данных, содержащих персональные данные, обработка которых осуществляется в целях, несовместимых между собой. </w:t>
      </w:r>
    </w:p>
    <w:p w14:paraId="3C8F0A24"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2.4. Обработке подлежат только персональные данные, которые отвечают целям их обработки. </w:t>
      </w:r>
    </w:p>
    <w:p w14:paraId="5684DD65"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2.5.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 </w:t>
      </w:r>
    </w:p>
    <w:p w14:paraId="422E4F1F"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2.6.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по удалению или уточнению неполных, или неточных данных. </w:t>
      </w:r>
    </w:p>
    <w:p w14:paraId="059E3387"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2.7. Срок хранения персональных данных три года если не установлен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их хранения. </w:t>
      </w:r>
    </w:p>
    <w:p w14:paraId="212B7EAA" w14:textId="77777777" w:rsidR="00640171" w:rsidRDefault="00640171" w:rsidP="00640171">
      <w:pPr>
        <w:rPr>
          <w:rFonts w:ascii="Helvetica" w:eastAsia="Times New Roman" w:hAnsi="Helvetica" w:cs="Times New Roman"/>
          <w:color w:val="2C2D2E"/>
          <w:sz w:val="23"/>
          <w:szCs w:val="23"/>
        </w:rPr>
      </w:pPr>
    </w:p>
    <w:p w14:paraId="1CA6F137"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3. УСЛОВИЯ И ЦЕЛИ ОБРАБОТКИ ПЕРСОНАЛЬНЫХ ДАННЫХ </w:t>
      </w:r>
    </w:p>
    <w:p w14:paraId="4B8079F6"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3.1. Обработка персональных данных осуществляется с согласия субъекта персональных данных на обработку его персональных данных. </w:t>
      </w:r>
    </w:p>
    <w:p w14:paraId="1AD3A7F0" w14:textId="3CA2E2F9"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3.2. Обработка персональных данных необходима для достижения целей, предусмотренных международны</w:t>
      </w:r>
      <w:r w:rsidR="00F97056">
        <w:rPr>
          <w:rFonts w:ascii="Helvetica" w:eastAsia="Times New Roman" w:hAnsi="Helvetica" w:cs="Times New Roman"/>
          <w:color w:val="2C2D2E"/>
          <w:sz w:val="23"/>
          <w:szCs w:val="23"/>
        </w:rPr>
        <w:t xml:space="preserve">м договором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или законом, для осуществления и выполнения возложенных законо</w:t>
      </w:r>
      <w:r w:rsidR="00F97056">
        <w:rPr>
          <w:rFonts w:ascii="Helvetica" w:eastAsia="Times New Roman" w:hAnsi="Helvetica" w:cs="Times New Roman"/>
          <w:color w:val="2C2D2E"/>
          <w:sz w:val="23"/>
          <w:szCs w:val="23"/>
        </w:rPr>
        <w:t xml:space="preserve">дательством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на оператора функций, полномочий и обязанностей. </w:t>
      </w:r>
    </w:p>
    <w:p w14:paraId="44DE664C"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3.3.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w:t>
      </w:r>
    </w:p>
    <w:p w14:paraId="23074FB9"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3.4. Покупатель подтверждаете, что проинформирован о том, что обработка предоставляемых им персональных данных может осуществляется для достижения следующей цели: исполнения обязательств Оператора по заказам, договорам и иным обязательствам, принятым Оператором в качестве обязательных к исполнению перед Покупателем, в том числе проведения аудита и прочих внутренних исследований с целью повышения качества предоставляемых услуг. </w:t>
      </w:r>
    </w:p>
    <w:p w14:paraId="6A8A2513"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3.5. Для указанных целей в п. 3.4. настоящего Соглашения Оператор реализует комплекс действий, направленных на выполнение следующих задач: </w:t>
      </w:r>
    </w:p>
    <w:p w14:paraId="50BD44EF"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-идентификация стороны для осуществления продажи Товара; </w:t>
      </w:r>
    </w:p>
    <w:p w14:paraId="080A6868"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-предоставление пользователю персонализированных услуг продаже Товара; </w:t>
      </w:r>
    </w:p>
    <w:p w14:paraId="1254209F"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-улучшение качества обслуживания при продаже Товара; </w:t>
      </w:r>
    </w:p>
    <w:p w14:paraId="40742823"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-проведение статистических и иных исследований, на основе обезличенных данных; -предоставление Покупателям Сайта безопасного и удобного функционала по его использованию, эффективному отображению информации; </w:t>
      </w:r>
    </w:p>
    <w:p w14:paraId="43349F48"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-эффективное исполнение заказов, договоров и иных обязательств, принятых Оператором в качестве обязательных к исполнению перед Покупателем; </w:t>
      </w:r>
    </w:p>
    <w:p w14:paraId="54CF5B75"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-обработка вопросов Покупателей Сайта; </w:t>
      </w:r>
    </w:p>
    <w:p w14:paraId="31F46A3A" w14:textId="24F30506"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-осуществление и/или исполнение функций, полномочий и обязанностей, возложенных законо</w:t>
      </w:r>
      <w:r w:rsidR="00F97056">
        <w:rPr>
          <w:rFonts w:ascii="Helvetica" w:eastAsia="Times New Roman" w:hAnsi="Helvetica" w:cs="Times New Roman"/>
          <w:color w:val="2C2D2E"/>
          <w:sz w:val="23"/>
          <w:szCs w:val="23"/>
        </w:rPr>
        <w:t xml:space="preserve">дательством </w:t>
      </w:r>
      <w:proofErr w:type="spellStart"/>
      <w:r>
        <w:rPr>
          <w:rFonts w:ascii="Helvetica" w:eastAsia="Times New Roman" w:hAnsi="Helvetica" w:cs="Times New Roman"/>
          <w:color w:val="2C2D2E"/>
          <w:sz w:val="23"/>
          <w:szCs w:val="23"/>
        </w:rPr>
        <w:t>Р</w:t>
      </w:r>
      <w:r w:rsidR="00F97056">
        <w:rPr>
          <w:rFonts w:ascii="Helvetica" w:eastAsia="Times New Roman" w:hAnsi="Helvetica" w:cs="Times New Roman"/>
          <w:color w:val="2C2D2E"/>
          <w:sz w:val="23"/>
          <w:szCs w:val="23"/>
        </w:rPr>
        <w:t>Уз</w:t>
      </w:r>
      <w:proofErr w:type="spellEnd"/>
      <w:r w:rsidRPr="008372AA">
        <w:rPr>
          <w:rFonts w:ascii="Helvetica" w:eastAsia="Times New Roman" w:hAnsi="Helvetica" w:cs="Times New Roman"/>
          <w:color w:val="2C2D2E"/>
          <w:sz w:val="23"/>
          <w:szCs w:val="23"/>
        </w:rPr>
        <w:t xml:space="preserve"> на Оператора. </w:t>
      </w:r>
    </w:p>
    <w:p w14:paraId="089BFAEE" w14:textId="77777777" w:rsidR="00640171" w:rsidRDefault="00640171" w:rsidP="00640171">
      <w:pPr>
        <w:rPr>
          <w:rFonts w:ascii="Helvetica" w:eastAsia="Times New Roman" w:hAnsi="Helvetica" w:cs="Times New Roman"/>
          <w:color w:val="2C2D2E"/>
          <w:sz w:val="23"/>
          <w:szCs w:val="23"/>
        </w:rPr>
      </w:pPr>
    </w:p>
    <w:p w14:paraId="62F6375A"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4. ПРАВА ПОКУПАТЕЛЕЙ (СУБЪЕКТОВ ПЕРСОНАЛЬНЫХ ДАННЫХ) </w:t>
      </w:r>
    </w:p>
    <w:p w14:paraId="1AB66F0F" w14:textId="77777777" w:rsidR="00640171" w:rsidRPr="00CB56E4" w:rsidRDefault="00640171" w:rsidP="00640171">
      <w:pPr>
        <w:rPr>
          <w:rFonts w:asciiTheme="majorHAnsi" w:eastAsia="Times New Roman" w:hAnsiTheme="majorHAnsi" w:cs="Times New Roman"/>
          <w:color w:val="2C2D2E"/>
          <w:lang w:val="en-US"/>
        </w:rPr>
      </w:pPr>
      <w:r w:rsidRPr="008372AA">
        <w:rPr>
          <w:rFonts w:ascii="Helvetica" w:eastAsia="Times New Roman" w:hAnsi="Helvetica" w:cs="Times New Roman"/>
          <w:color w:val="2C2D2E"/>
          <w:sz w:val="23"/>
          <w:szCs w:val="23"/>
        </w:rPr>
        <w:t>4.1. При этом Покупатель вправе в любой момент отозвать настоящее согласие, путём направления письменного уведомления Оператору на почтовый адрес:</w:t>
      </w:r>
      <w:r w:rsidR="00CB56E4" w:rsidRPr="00CB56E4">
        <w:rPr>
          <w:rFonts w:asciiTheme="majorHAnsi" w:eastAsia="Times New Roman" w:hAnsiTheme="majorHAnsi" w:cs="Times New Roman"/>
          <w:color w:val="2C2D2E"/>
        </w:rPr>
        <w:t xml:space="preserve"> </w:t>
      </w:r>
      <w:r w:rsidR="00CB56E4">
        <w:rPr>
          <w:rFonts w:asciiTheme="majorHAnsi" w:eastAsia="Times New Roman" w:hAnsiTheme="majorHAnsi" w:cs="Times New Roman"/>
          <w:color w:val="2C2D2E"/>
        </w:rPr>
        <w:t>100115</w:t>
      </w:r>
      <w:r w:rsidR="00CB56E4" w:rsidRPr="006C3732">
        <w:rPr>
          <w:rFonts w:asciiTheme="majorHAnsi" w:eastAsia="Times New Roman" w:hAnsiTheme="majorHAnsi" w:cs="Times New Roman"/>
          <w:color w:val="2C2D2E"/>
        </w:rPr>
        <w:t xml:space="preserve">, </w:t>
      </w:r>
      <w:r w:rsidR="00CB56E4" w:rsidRPr="006C3732">
        <w:rPr>
          <w:rFonts w:asciiTheme="majorHAnsi" w:eastAsia="Times New Roman" w:hAnsiTheme="majorHAnsi" w:cs="Thonburi"/>
          <w:color w:val="2C2D2E"/>
        </w:rPr>
        <w:t>г</w:t>
      </w:r>
      <w:r w:rsidR="00CB56E4" w:rsidRPr="006C3732">
        <w:rPr>
          <w:rFonts w:asciiTheme="majorHAnsi" w:eastAsia="Times New Roman" w:hAnsiTheme="majorHAnsi" w:cs="Times New Roman"/>
          <w:color w:val="2C2D2E"/>
        </w:rPr>
        <w:t xml:space="preserve">. </w:t>
      </w:r>
      <w:r w:rsidR="00CB56E4">
        <w:rPr>
          <w:rFonts w:asciiTheme="majorHAnsi" w:eastAsia="Times New Roman" w:hAnsiTheme="majorHAnsi" w:cs="Thonburi"/>
          <w:color w:val="2C2D2E"/>
        </w:rPr>
        <w:t>Ташкент</w:t>
      </w:r>
      <w:r w:rsidR="00CB56E4" w:rsidRPr="006C3732">
        <w:rPr>
          <w:rFonts w:asciiTheme="majorHAnsi" w:eastAsia="Times New Roman" w:hAnsiTheme="majorHAnsi" w:cs="Times New Roman"/>
          <w:color w:val="2C2D2E"/>
        </w:rPr>
        <w:t xml:space="preserve">, </w:t>
      </w:r>
      <w:proofErr w:type="spellStart"/>
      <w:r w:rsidR="00CB56E4">
        <w:rPr>
          <w:rFonts w:asciiTheme="majorHAnsi" w:eastAsia="Times New Roman" w:hAnsiTheme="majorHAnsi" w:cs="Thonburi"/>
          <w:color w:val="2C2D2E"/>
        </w:rPr>
        <w:t>Чилонзар</w:t>
      </w:r>
      <w:proofErr w:type="spellEnd"/>
      <w:r w:rsidR="00CB56E4">
        <w:rPr>
          <w:rFonts w:asciiTheme="majorHAnsi" w:eastAsia="Times New Roman" w:hAnsiTheme="majorHAnsi" w:cs="Thonburi"/>
          <w:color w:val="2C2D2E"/>
        </w:rPr>
        <w:t xml:space="preserve"> 3, 45/1.</w:t>
      </w:r>
      <w:r w:rsidRPr="008372AA">
        <w:rPr>
          <w:rFonts w:ascii="Helvetica" w:eastAsia="Times New Roman" w:hAnsi="Helvetica" w:cs="Times New Roman"/>
          <w:color w:val="2C2D2E"/>
          <w:sz w:val="23"/>
          <w:szCs w:val="23"/>
        </w:rPr>
        <w:t xml:space="preserve">, об отзыве согласия на обработку персональных данных либо лично. Удаление персональных данных Покупателя будет произведено Оператором в течении 30 (тридцати) календарных дней с момента получения такого уведомления. </w:t>
      </w:r>
    </w:p>
    <w:p w14:paraId="63CF537C"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4.2. Покупатель имеет право на получение информации, касающейся обработки его персональных данных, в том числе содержащей: </w:t>
      </w:r>
    </w:p>
    <w:p w14:paraId="23C2AF5D"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подтверждение факта обработки персональных данных Оператором; </w:t>
      </w:r>
    </w:p>
    <w:p w14:paraId="7ECE4B2A"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правовые основания и цели обработки персональных данных; </w:t>
      </w:r>
    </w:p>
    <w:p w14:paraId="4B2675EE"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цели и применяемые Оператором способы обработки персональных данных; </w:t>
      </w:r>
    </w:p>
    <w:p w14:paraId="1D87060D" w14:textId="1CCAFB04"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наименование и место нахождения Оператора, сведения о лицах (за исключением сотрудников/работников Оператора), которые имеют доступ к персональным данным или которым могут быть раскрыты персональные данные на основании договора с Оператор</w:t>
      </w:r>
      <w:r>
        <w:rPr>
          <w:rFonts w:ascii="Helvetica" w:eastAsia="Times New Roman" w:hAnsi="Helvetica" w:cs="Times New Roman"/>
          <w:color w:val="2C2D2E"/>
          <w:sz w:val="23"/>
          <w:szCs w:val="23"/>
        </w:rPr>
        <w:t>ом или на основании</w:t>
      </w:r>
      <w:r w:rsidRPr="008372AA">
        <w:rPr>
          <w:rFonts w:ascii="Helvetica" w:eastAsia="Times New Roman" w:hAnsi="Helvetica" w:cs="Times New Roman"/>
          <w:color w:val="2C2D2E"/>
          <w:sz w:val="23"/>
          <w:szCs w:val="23"/>
        </w:rPr>
        <w:t xml:space="preserve"> закона</w:t>
      </w:r>
      <w:r w:rsidR="00F97056">
        <w:rPr>
          <w:rFonts w:ascii="Helvetica" w:eastAsia="Times New Roman" w:hAnsi="Helvetica" w:cs="Times New Roman"/>
          <w:color w:val="2C2D2E"/>
          <w:sz w:val="23"/>
          <w:szCs w:val="23"/>
        </w:rPr>
        <w:t xml:space="preserve">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w:t>
      </w:r>
    </w:p>
    <w:p w14:paraId="5FFFEB5A" w14:textId="257C59CE"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w:t>
      </w:r>
      <w:r>
        <w:rPr>
          <w:rFonts w:ascii="Helvetica" w:eastAsia="Times New Roman" w:hAnsi="Helvetica" w:cs="Times New Roman"/>
          <w:color w:val="2C2D2E"/>
          <w:sz w:val="23"/>
          <w:szCs w:val="23"/>
        </w:rPr>
        <w:t>нных не предусмотрен</w:t>
      </w:r>
      <w:r w:rsidRPr="008372AA">
        <w:rPr>
          <w:rFonts w:ascii="Helvetica" w:eastAsia="Times New Roman" w:hAnsi="Helvetica" w:cs="Times New Roman"/>
          <w:color w:val="2C2D2E"/>
          <w:sz w:val="23"/>
          <w:szCs w:val="23"/>
        </w:rPr>
        <w:t xml:space="preserve"> законом</w:t>
      </w:r>
      <w:r w:rsidR="00F97056">
        <w:rPr>
          <w:rFonts w:ascii="Helvetica" w:eastAsia="Times New Roman" w:hAnsi="Helvetica" w:cs="Times New Roman"/>
          <w:color w:val="2C2D2E"/>
          <w:sz w:val="23"/>
          <w:szCs w:val="23"/>
        </w:rPr>
        <w:t xml:space="preserve">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w:t>
      </w:r>
    </w:p>
    <w:p w14:paraId="77F4B23C"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сроки обработки персональных данных, в том числе сроки их хранения; </w:t>
      </w:r>
    </w:p>
    <w:p w14:paraId="0166A023" w14:textId="1859926C"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порядок осуществления субъектом персональных данных п</w:t>
      </w:r>
      <w:r>
        <w:rPr>
          <w:rFonts w:ascii="Helvetica" w:eastAsia="Times New Roman" w:hAnsi="Helvetica" w:cs="Times New Roman"/>
          <w:color w:val="2C2D2E"/>
          <w:sz w:val="23"/>
          <w:szCs w:val="23"/>
        </w:rPr>
        <w:t xml:space="preserve">рав, предусмотренных </w:t>
      </w:r>
      <w:r w:rsidRPr="008372AA">
        <w:rPr>
          <w:rFonts w:ascii="Helvetica" w:eastAsia="Times New Roman" w:hAnsi="Helvetica" w:cs="Times New Roman"/>
          <w:color w:val="2C2D2E"/>
          <w:sz w:val="23"/>
          <w:szCs w:val="23"/>
        </w:rPr>
        <w:t xml:space="preserve"> законом </w:t>
      </w:r>
      <w:proofErr w:type="spellStart"/>
      <w:r w:rsidR="00F97056">
        <w:rPr>
          <w:rFonts w:ascii="Helvetica" w:eastAsia="Times New Roman" w:hAnsi="Helvetica" w:cs="Times New Roman"/>
          <w:color w:val="2C2D2E"/>
          <w:sz w:val="23"/>
          <w:szCs w:val="23"/>
        </w:rPr>
        <w:t>РУз</w:t>
      </w:r>
      <w:proofErr w:type="spellEnd"/>
      <w:r>
        <w:rPr>
          <w:rFonts w:ascii="Helvetica" w:eastAsia="Times New Roman" w:hAnsi="Helvetica" w:cs="Times New Roman"/>
          <w:color w:val="2C2D2E"/>
          <w:sz w:val="23"/>
          <w:szCs w:val="23"/>
        </w:rPr>
        <w:t xml:space="preserve"> </w:t>
      </w:r>
      <w:r w:rsidRPr="008372AA">
        <w:rPr>
          <w:rFonts w:ascii="Helvetica" w:eastAsia="Times New Roman" w:hAnsi="Helvetica" w:cs="Times New Roman"/>
          <w:color w:val="2C2D2E"/>
          <w:sz w:val="23"/>
          <w:szCs w:val="23"/>
        </w:rPr>
        <w:t xml:space="preserve">«О персональных данных»; </w:t>
      </w:r>
    </w:p>
    <w:p w14:paraId="591A0766"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информацию об осуществленной или о предполагаемой трансграничной передаче данных; </w:t>
      </w:r>
    </w:p>
    <w:p w14:paraId="569AC618"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14:paraId="0AAE7D8F" w14:textId="2E694DB4"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иные сведен</w:t>
      </w:r>
      <w:r>
        <w:rPr>
          <w:rFonts w:ascii="Helvetica" w:eastAsia="Times New Roman" w:hAnsi="Helvetica" w:cs="Times New Roman"/>
          <w:color w:val="2C2D2E"/>
          <w:sz w:val="23"/>
          <w:szCs w:val="23"/>
        </w:rPr>
        <w:t xml:space="preserve">ия, предусмотренные </w:t>
      </w:r>
      <w:r w:rsidRPr="008372AA">
        <w:rPr>
          <w:rFonts w:ascii="Helvetica" w:eastAsia="Times New Roman" w:hAnsi="Helvetica" w:cs="Times New Roman"/>
          <w:color w:val="2C2D2E"/>
          <w:sz w:val="23"/>
          <w:szCs w:val="23"/>
        </w:rPr>
        <w:t>законом</w:t>
      </w:r>
      <w:r w:rsidR="00F97056">
        <w:rPr>
          <w:rFonts w:ascii="Helvetica" w:eastAsia="Times New Roman" w:hAnsi="Helvetica" w:cs="Times New Roman"/>
          <w:color w:val="2C2D2E"/>
          <w:sz w:val="23"/>
          <w:szCs w:val="23"/>
        </w:rPr>
        <w:t xml:space="preserve">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«О персональных д</w:t>
      </w:r>
      <w:r>
        <w:rPr>
          <w:rFonts w:ascii="Helvetica" w:eastAsia="Times New Roman" w:hAnsi="Helvetica" w:cs="Times New Roman"/>
          <w:color w:val="2C2D2E"/>
          <w:sz w:val="23"/>
          <w:szCs w:val="23"/>
        </w:rPr>
        <w:t xml:space="preserve">анных» или другими </w:t>
      </w:r>
      <w:r w:rsidRPr="008372AA">
        <w:rPr>
          <w:rFonts w:ascii="Helvetica" w:eastAsia="Times New Roman" w:hAnsi="Helvetica" w:cs="Times New Roman"/>
          <w:color w:val="2C2D2E"/>
          <w:sz w:val="23"/>
          <w:szCs w:val="23"/>
        </w:rPr>
        <w:t>законами</w:t>
      </w:r>
      <w:r w:rsidR="00F97056">
        <w:rPr>
          <w:rFonts w:ascii="Helvetica" w:eastAsia="Times New Roman" w:hAnsi="Helvetica" w:cs="Times New Roman"/>
          <w:color w:val="2C2D2E"/>
          <w:sz w:val="23"/>
          <w:szCs w:val="23"/>
        </w:rPr>
        <w:t xml:space="preserve">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w:t>
      </w:r>
    </w:p>
    <w:p w14:paraId="63138D92"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4.3. Покупатель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002B03D8" w14:textId="7ED9997B"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4.4. Если Покупатель считает, что Оператор осуществляет обработку его персональных данных с на</w:t>
      </w:r>
      <w:r>
        <w:rPr>
          <w:rFonts w:ascii="Helvetica" w:eastAsia="Times New Roman" w:hAnsi="Helvetica" w:cs="Times New Roman"/>
          <w:color w:val="2C2D2E"/>
          <w:sz w:val="23"/>
          <w:szCs w:val="23"/>
        </w:rPr>
        <w:t xml:space="preserve">рушением требований </w:t>
      </w:r>
      <w:r w:rsidRPr="008372AA">
        <w:rPr>
          <w:rFonts w:ascii="Helvetica" w:eastAsia="Times New Roman" w:hAnsi="Helvetica" w:cs="Times New Roman"/>
          <w:color w:val="2C2D2E"/>
          <w:sz w:val="23"/>
          <w:szCs w:val="23"/>
        </w:rPr>
        <w:t xml:space="preserve"> закона </w:t>
      </w:r>
      <w:proofErr w:type="spellStart"/>
      <w:r w:rsidR="00F97056">
        <w:rPr>
          <w:rFonts w:ascii="Helvetica" w:eastAsia="Times New Roman" w:hAnsi="Helvetica" w:cs="Times New Roman"/>
          <w:color w:val="2C2D2E"/>
          <w:sz w:val="23"/>
          <w:szCs w:val="23"/>
        </w:rPr>
        <w:t>РУз</w:t>
      </w:r>
      <w:proofErr w:type="spellEnd"/>
      <w:r>
        <w:rPr>
          <w:rFonts w:ascii="Helvetica" w:eastAsia="Times New Roman" w:hAnsi="Helvetica" w:cs="Times New Roman"/>
          <w:color w:val="2C2D2E"/>
          <w:sz w:val="23"/>
          <w:szCs w:val="23"/>
        </w:rPr>
        <w:t xml:space="preserve"> </w:t>
      </w:r>
      <w:r w:rsidRPr="008372AA">
        <w:rPr>
          <w:rFonts w:ascii="Helvetica" w:eastAsia="Times New Roman" w:hAnsi="Helvetica" w:cs="Times New Roman"/>
          <w:color w:val="2C2D2E"/>
          <w:sz w:val="23"/>
          <w:szCs w:val="23"/>
        </w:rPr>
        <w:t xml:space="preserve">«О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w:t>
      </w:r>
      <w:r>
        <w:rPr>
          <w:rFonts w:ascii="Helvetica" w:eastAsia="Times New Roman" w:hAnsi="Helvetica" w:cs="Times New Roman"/>
          <w:color w:val="2C2D2E"/>
          <w:sz w:val="23"/>
          <w:szCs w:val="23"/>
        </w:rPr>
        <w:t>персональных данных (</w:t>
      </w:r>
      <w:r w:rsidRPr="008372AA">
        <w:rPr>
          <w:rFonts w:ascii="Helvetica" w:eastAsia="Times New Roman" w:hAnsi="Helvetica" w:cs="Times New Roman"/>
          <w:color w:val="2C2D2E"/>
          <w:sz w:val="23"/>
          <w:szCs w:val="23"/>
        </w:rPr>
        <w:t>служба по надзору в сфере связи, информационных технологий и масс</w:t>
      </w:r>
      <w:r>
        <w:rPr>
          <w:rFonts w:ascii="Helvetica" w:eastAsia="Times New Roman" w:hAnsi="Helvetica" w:cs="Times New Roman"/>
          <w:color w:val="2C2D2E"/>
          <w:sz w:val="23"/>
          <w:szCs w:val="23"/>
        </w:rPr>
        <w:t>овых коммуникаций</w:t>
      </w:r>
      <w:r w:rsidRPr="008372AA">
        <w:rPr>
          <w:rFonts w:ascii="Helvetica" w:eastAsia="Times New Roman" w:hAnsi="Helvetica" w:cs="Times New Roman"/>
          <w:color w:val="2C2D2E"/>
          <w:sz w:val="23"/>
          <w:szCs w:val="23"/>
        </w:rPr>
        <w:t xml:space="preserve">) или судебном порядке. </w:t>
      </w:r>
    </w:p>
    <w:p w14:paraId="0D3F14DE"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4.5.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14:paraId="4810403F" w14:textId="77777777" w:rsidR="00640171" w:rsidRDefault="00640171" w:rsidP="00640171">
      <w:pPr>
        <w:rPr>
          <w:rFonts w:ascii="Helvetica" w:eastAsia="Times New Roman" w:hAnsi="Helvetica" w:cs="Times New Roman"/>
          <w:color w:val="2C2D2E"/>
          <w:sz w:val="23"/>
          <w:szCs w:val="23"/>
        </w:rPr>
      </w:pPr>
    </w:p>
    <w:p w14:paraId="327D9090" w14:textId="77777777" w:rsidR="00640171" w:rsidRDefault="00640171" w:rsidP="00640171">
      <w:pPr>
        <w:rPr>
          <w:rFonts w:ascii="Helvetica" w:eastAsia="Times New Roman" w:hAnsi="Helvetica" w:cs="Times New Roman"/>
          <w:color w:val="2C2D2E"/>
          <w:sz w:val="23"/>
          <w:szCs w:val="23"/>
        </w:rPr>
      </w:pPr>
    </w:p>
    <w:p w14:paraId="161FAD25" w14:textId="77777777" w:rsidR="00640171" w:rsidRDefault="00640171" w:rsidP="00640171">
      <w:pPr>
        <w:rPr>
          <w:rFonts w:ascii="Helvetica" w:eastAsia="Times New Roman" w:hAnsi="Helvetica" w:cs="Times New Roman"/>
          <w:color w:val="2C2D2E"/>
          <w:sz w:val="23"/>
          <w:szCs w:val="23"/>
        </w:rPr>
      </w:pPr>
    </w:p>
    <w:p w14:paraId="58422D32" w14:textId="77777777" w:rsidR="00640171" w:rsidRDefault="00640171" w:rsidP="00640171">
      <w:pPr>
        <w:rPr>
          <w:rFonts w:ascii="Helvetica" w:eastAsia="Times New Roman" w:hAnsi="Helvetica" w:cs="Times New Roman"/>
          <w:color w:val="2C2D2E"/>
          <w:sz w:val="23"/>
          <w:szCs w:val="23"/>
        </w:rPr>
      </w:pPr>
    </w:p>
    <w:p w14:paraId="7DCCBF50"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5. МЕРЫ ПО ОБЕСПЕЧЕНИЮ БЕЗОПАСНОСТИ ПЕРСОНАЛЬНЫХ ДАННЫХ </w:t>
      </w:r>
    </w:p>
    <w:p w14:paraId="32D44C56"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5.1. Оператор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14:paraId="158144DA"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5.2. Обеспечение безопасности персональных данных достигается, в частности:</w:t>
      </w:r>
    </w:p>
    <w:p w14:paraId="1B3B2F39"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 определением угроз безопасности персональных данных при их обработке в информационных системах персональных данных; </w:t>
      </w:r>
    </w:p>
    <w:p w14:paraId="488F50E2" w14:textId="02D36EA3"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w:t>
      </w:r>
      <w:r>
        <w:rPr>
          <w:rFonts w:ascii="Helvetica" w:eastAsia="Times New Roman" w:hAnsi="Helvetica" w:cs="Times New Roman"/>
          <w:color w:val="2C2D2E"/>
          <w:sz w:val="23"/>
          <w:szCs w:val="23"/>
        </w:rPr>
        <w:t>ановленные Правит</w:t>
      </w:r>
      <w:r w:rsidR="00F97056">
        <w:rPr>
          <w:rFonts w:ascii="Helvetica" w:eastAsia="Times New Roman" w:hAnsi="Helvetica" w:cs="Times New Roman"/>
          <w:color w:val="2C2D2E"/>
          <w:sz w:val="23"/>
          <w:szCs w:val="23"/>
        </w:rPr>
        <w:t xml:space="preserve">ельством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уровни защищенности персональных данных; </w:t>
      </w:r>
    </w:p>
    <w:p w14:paraId="3D1ECA44"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применением прошедших в установленном порядке процедуру оценки соответствия средств защиты информации; </w:t>
      </w:r>
    </w:p>
    <w:p w14:paraId="61425636"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48F248B5"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учетом машинных носителей персональных данных; </w:t>
      </w:r>
    </w:p>
    <w:p w14:paraId="11DC2199"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обнаружением фактов несанкционированного доступа к персональным данным и принятием мер; </w:t>
      </w:r>
    </w:p>
    <w:p w14:paraId="450195E4"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восстановлением персональных данных, модифицированных или уничтоженных вследствие несанкционированного доступа к ним; </w:t>
      </w:r>
    </w:p>
    <w:p w14:paraId="68E02537"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14:paraId="7A00A391" w14:textId="77777777" w:rsidR="00640171" w:rsidRDefault="00640171" w:rsidP="00640171">
      <w:pPr>
        <w:rPr>
          <w:rFonts w:ascii="Helvetica" w:eastAsia="Times New Roman" w:hAnsi="Helvetica" w:cs="Times New Roman"/>
          <w:color w:val="2C2D2E"/>
          <w:sz w:val="23"/>
          <w:szCs w:val="23"/>
        </w:rPr>
      </w:pPr>
      <w:r w:rsidRPr="008372AA">
        <w:rPr>
          <w:rFonts w:ascii="Helvetica" w:eastAsia="Times New Roman" w:hAnsi="Helvetica" w:cs="Times New Roman"/>
          <w:color w:val="2C2D2E"/>
          <w:sz w:val="23"/>
          <w:szCs w:val="23"/>
        </w:rPr>
        <w:t xml:space="preserve">-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14:paraId="058FE3CC" w14:textId="6691F7E0" w:rsidR="00640171" w:rsidRPr="008372AA" w:rsidRDefault="00640171" w:rsidP="00640171">
      <w:pPr>
        <w:rPr>
          <w:rFonts w:ascii="Times" w:eastAsia="Times New Roman" w:hAnsi="Times" w:cs="Times New Roman"/>
          <w:sz w:val="20"/>
          <w:szCs w:val="20"/>
        </w:rPr>
      </w:pPr>
      <w:r w:rsidRPr="008372AA">
        <w:rPr>
          <w:rFonts w:ascii="Helvetica" w:eastAsia="Times New Roman" w:hAnsi="Helvetica" w:cs="Times New Roman"/>
          <w:color w:val="2C2D2E"/>
          <w:sz w:val="23"/>
          <w:szCs w:val="23"/>
        </w:rPr>
        <w:t>5.3. Оператор обязуется не передавать полученные персональные данные третьим лицам, за исключением следующих случаев: По запросам уполномоченных о</w:t>
      </w:r>
      <w:r w:rsidR="00F97056">
        <w:rPr>
          <w:rFonts w:ascii="Helvetica" w:eastAsia="Times New Roman" w:hAnsi="Helvetica" w:cs="Times New Roman"/>
          <w:color w:val="2C2D2E"/>
          <w:sz w:val="23"/>
          <w:szCs w:val="23"/>
        </w:rPr>
        <w:t xml:space="preserve">рганов государственной власти </w:t>
      </w:r>
      <w:proofErr w:type="spellStart"/>
      <w:r w:rsidR="00F97056">
        <w:rPr>
          <w:rFonts w:ascii="Helvetica" w:eastAsia="Times New Roman" w:hAnsi="Helvetica" w:cs="Times New Roman"/>
          <w:color w:val="2C2D2E"/>
          <w:sz w:val="23"/>
          <w:szCs w:val="23"/>
        </w:rPr>
        <w:t>РУз</w:t>
      </w:r>
      <w:proofErr w:type="spellEnd"/>
      <w:r w:rsidRPr="008372AA">
        <w:rPr>
          <w:rFonts w:ascii="Helvetica" w:eastAsia="Times New Roman" w:hAnsi="Helvetica" w:cs="Times New Roman"/>
          <w:color w:val="2C2D2E"/>
          <w:sz w:val="23"/>
          <w:szCs w:val="23"/>
        </w:rPr>
        <w:t xml:space="preserve"> только по основаниям и в порядке, ус</w:t>
      </w:r>
      <w:r w:rsidR="00F97056">
        <w:rPr>
          <w:rFonts w:ascii="Helvetica" w:eastAsia="Times New Roman" w:hAnsi="Helvetica" w:cs="Times New Roman"/>
          <w:color w:val="2C2D2E"/>
          <w:sz w:val="23"/>
          <w:szCs w:val="23"/>
        </w:rPr>
        <w:t>тановленным законодательством РУз</w:t>
      </w:r>
      <w:bookmarkStart w:id="0" w:name="_GoBack"/>
      <w:bookmarkEnd w:id="0"/>
      <w:r w:rsidRPr="008372AA">
        <w:rPr>
          <w:rFonts w:ascii="Helvetica" w:eastAsia="Times New Roman" w:hAnsi="Helvetica" w:cs="Times New Roman"/>
          <w:color w:val="2C2D2E"/>
          <w:sz w:val="23"/>
          <w:szCs w:val="23"/>
        </w:rPr>
        <w:t xml:space="preserve"> Стратегическим партнерам, которые работают с Оператором для предоставления продуктов и услуг, или тем из них, которые помогают Оператору реализовывать продукты и услуги потребителям. При этом Оператор предоставляет третьим лицам минимальный объем персональных данных, необходимый только для оказания требуемой услуги или проведения необходимой транзакции. </w:t>
      </w:r>
    </w:p>
    <w:p w14:paraId="7C22AECC" w14:textId="77777777" w:rsidR="00640171" w:rsidRDefault="00640171" w:rsidP="00640171"/>
    <w:p w14:paraId="5998AFF5" w14:textId="77777777" w:rsidR="00640171" w:rsidRDefault="00640171" w:rsidP="00640171"/>
    <w:p w14:paraId="51A340EA" w14:textId="77777777" w:rsidR="00E02E5E" w:rsidRDefault="00E02E5E"/>
    <w:sectPr w:rsidR="00E02E5E" w:rsidSect="00E02E5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honburi">
    <w:panose1 w:val="00000400000000000000"/>
    <w:charset w:val="59"/>
    <w:family w:val="auto"/>
    <w:pitch w:val="variable"/>
    <w:sig w:usb0="01000201" w:usb1="00000000" w:usb2="00000000" w:usb3="00000000" w:csb0="00000197" w:csb1="00000000"/>
  </w:font>
  <w:font w:name="Times New Roman CYR">
    <w:altName w:val="Times New Roman"/>
    <w:charset w:val="CC"/>
    <w:family w:val="roman"/>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171"/>
    <w:rsid w:val="00640171"/>
    <w:rsid w:val="009C0BC9"/>
    <w:rsid w:val="00CB56E4"/>
    <w:rsid w:val="00CD6E1E"/>
    <w:rsid w:val="00E02E5E"/>
    <w:rsid w:val="00E67AB6"/>
    <w:rsid w:val="00F9705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42A7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1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1796</Words>
  <Characters>10240</Characters>
  <Application>Microsoft Macintosh Word</Application>
  <DocSecurity>0</DocSecurity>
  <Lines>85</Lines>
  <Paragraphs>24</Paragraphs>
  <ScaleCrop>false</ScaleCrop>
  <Company>DOM</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Mazyrenko Irina</dc:creator>
  <cp:keywords/>
  <dc:description/>
  <cp:lastModifiedBy>Mazyrenko Irina</cp:lastModifiedBy>
  <cp:revision>8</cp:revision>
  <dcterms:created xsi:type="dcterms:W3CDTF">2024-04-29T03:05:00Z</dcterms:created>
  <dcterms:modified xsi:type="dcterms:W3CDTF">2024-04-29T07:42:00Z</dcterms:modified>
</cp:coreProperties>
</file>